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17F2" w14:textId="77777777" w:rsidR="000715DE" w:rsidRPr="000715DE" w:rsidRDefault="000715DE" w:rsidP="000715DE">
      <w:pPr>
        <w:spacing w:line="480" w:lineRule="auto"/>
        <w:ind w:left="-450"/>
        <w:rPr>
          <w:b/>
        </w:rPr>
      </w:pPr>
      <w:r w:rsidRPr="000715DE">
        <w:rPr>
          <w:b/>
        </w:rPr>
        <w:t>FOR IMMEDIATE RELEASE</w:t>
      </w:r>
    </w:p>
    <w:p w14:paraId="3F0D590F" w14:textId="7186428A" w:rsidR="000715DE" w:rsidRPr="000715DE" w:rsidRDefault="0006146B" w:rsidP="000715DE">
      <w:pPr>
        <w:spacing w:line="480" w:lineRule="auto"/>
        <w:ind w:left="-450"/>
        <w:rPr>
          <w:b/>
        </w:rPr>
      </w:pPr>
      <w:r>
        <w:rPr>
          <w:b/>
        </w:rPr>
        <w:t xml:space="preserve">DATE: </w:t>
      </w:r>
      <w:r w:rsidR="0046037A">
        <w:rPr>
          <w:b/>
        </w:rPr>
        <w:t>March 11, 2019</w:t>
      </w:r>
    </w:p>
    <w:p w14:paraId="7E1E6C7D" w14:textId="77777777" w:rsidR="000715DE" w:rsidRDefault="000715DE" w:rsidP="000715DE">
      <w:pPr>
        <w:spacing w:line="480" w:lineRule="auto"/>
        <w:ind w:left="-450"/>
      </w:pPr>
    </w:p>
    <w:p w14:paraId="7034E1A8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>Contact:</w:t>
      </w:r>
      <w:r>
        <w:tab/>
        <w:t>Jeanne Marie Tokunaga</w:t>
      </w:r>
    </w:p>
    <w:p w14:paraId="37C1D9C0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Communications Manager</w:t>
      </w:r>
    </w:p>
    <w:p w14:paraId="22CB6DFF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Woodwork Institute</w:t>
      </w:r>
    </w:p>
    <w:p w14:paraId="7147A1E8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916-800-3348</w:t>
      </w:r>
    </w:p>
    <w:p w14:paraId="641B2C0D" w14:textId="77777777" w:rsidR="000715DE" w:rsidRDefault="000715DE" w:rsidP="000715DE">
      <w:pPr>
        <w:tabs>
          <w:tab w:val="left" w:pos="540"/>
        </w:tabs>
        <w:spacing w:line="480" w:lineRule="auto"/>
        <w:ind w:left="-450"/>
      </w:pPr>
      <w:r>
        <w:tab/>
        <w:t>jmt@jmtassoc.com</w:t>
      </w:r>
    </w:p>
    <w:p w14:paraId="0175E8C9" w14:textId="77777777" w:rsidR="000715DE" w:rsidRDefault="000715DE" w:rsidP="000715DE">
      <w:pPr>
        <w:spacing w:line="480" w:lineRule="auto"/>
        <w:ind w:left="-450"/>
      </w:pPr>
    </w:p>
    <w:p w14:paraId="47AC51D0" w14:textId="7431F74D" w:rsidR="0046037A" w:rsidRPr="0046037A" w:rsidRDefault="0046037A" w:rsidP="0046037A">
      <w:pPr>
        <w:spacing w:line="480" w:lineRule="auto"/>
        <w:ind w:left="-450"/>
        <w:jc w:val="center"/>
        <w:rPr>
          <w:b/>
        </w:rPr>
      </w:pPr>
      <w:r>
        <w:rPr>
          <w:b/>
        </w:rPr>
        <w:t xml:space="preserve">The </w:t>
      </w:r>
      <w:r w:rsidRPr="0046037A">
        <w:rPr>
          <w:b/>
        </w:rPr>
        <w:t>W</w:t>
      </w:r>
      <w:r>
        <w:rPr>
          <w:b/>
        </w:rPr>
        <w:t>oodwork Institute</w:t>
      </w:r>
      <w:r w:rsidRPr="0046037A">
        <w:rPr>
          <w:b/>
        </w:rPr>
        <w:t xml:space="preserve"> has scholarship </w:t>
      </w:r>
      <w:r w:rsidR="00435755">
        <w:rPr>
          <w:b/>
        </w:rPr>
        <w:t>funds</w:t>
      </w:r>
      <w:bookmarkStart w:id="0" w:name="_GoBack"/>
      <w:bookmarkEnd w:id="0"/>
      <w:r w:rsidRPr="0046037A">
        <w:rPr>
          <w:b/>
        </w:rPr>
        <w:t xml:space="preserve"> available</w:t>
      </w:r>
    </w:p>
    <w:p w14:paraId="6CC2F3C2" w14:textId="451088F8" w:rsidR="0046037A" w:rsidRDefault="0046037A" w:rsidP="0046037A">
      <w:pPr>
        <w:spacing w:line="480" w:lineRule="auto"/>
        <w:ind w:left="-450"/>
      </w:pPr>
      <w:r>
        <w:tab/>
        <w:t>The Woodwork Institute has scholarships available to individuals interested in pursuing or furthering a career in the architectural millwork industry. WI welcomes applications from students entering or continuing enrollment in a university, state or private college, community college, or trade school, or from individuals already working in the industry.</w:t>
      </w:r>
    </w:p>
    <w:p w14:paraId="57AA38EC" w14:textId="3C9FA8A6" w:rsidR="0046037A" w:rsidRDefault="0046037A" w:rsidP="0046037A">
      <w:pPr>
        <w:spacing w:line="480" w:lineRule="auto"/>
        <w:ind w:left="-450"/>
      </w:pPr>
      <w:r>
        <w:tab/>
        <w:t>Applicants must:</w:t>
      </w:r>
    </w:p>
    <w:p w14:paraId="6D97D782" w14:textId="77777777" w:rsidR="0046037A" w:rsidRDefault="0046037A" w:rsidP="0046037A">
      <w:pPr>
        <w:pStyle w:val="ListParagraph"/>
        <w:numPr>
          <w:ilvl w:val="0"/>
          <w:numId w:val="2"/>
        </w:numPr>
        <w:spacing w:line="480" w:lineRule="auto"/>
      </w:pPr>
      <w:r>
        <w:t>Be in their senior year of high school, or</w:t>
      </w:r>
    </w:p>
    <w:p w14:paraId="753392E8" w14:textId="77777777" w:rsidR="0046037A" w:rsidRDefault="0046037A" w:rsidP="0046037A">
      <w:pPr>
        <w:pStyle w:val="ListParagraph"/>
        <w:numPr>
          <w:ilvl w:val="0"/>
          <w:numId w:val="2"/>
        </w:numPr>
        <w:spacing w:line="480" w:lineRule="auto"/>
      </w:pPr>
      <w:r>
        <w:t>Be employed and maintain employment during the educational period, or</w:t>
      </w:r>
    </w:p>
    <w:p w14:paraId="5697B1B6" w14:textId="77777777" w:rsidR="0046037A" w:rsidRDefault="0046037A" w:rsidP="0046037A">
      <w:pPr>
        <w:pStyle w:val="ListParagraph"/>
        <w:numPr>
          <w:ilvl w:val="0"/>
          <w:numId w:val="2"/>
        </w:numPr>
        <w:spacing w:line="480" w:lineRule="auto"/>
      </w:pPr>
      <w:r>
        <w:t>Be currently enrolled in a state college/university, private or community college, or a trade school.</w:t>
      </w:r>
    </w:p>
    <w:p w14:paraId="1635FDD0" w14:textId="77777777" w:rsidR="0046037A" w:rsidRPr="00311BF4" w:rsidRDefault="0046037A" w:rsidP="0046037A">
      <w:pPr>
        <w:spacing w:line="480" w:lineRule="auto"/>
        <w:ind w:left="-90"/>
        <w:jc w:val="center"/>
      </w:pPr>
      <w:r>
        <w:t>- MORE -</w:t>
      </w:r>
    </w:p>
    <w:p w14:paraId="30F1DFEC" w14:textId="77777777" w:rsidR="0046037A" w:rsidRDefault="0046037A">
      <w:r>
        <w:br w:type="page"/>
      </w:r>
    </w:p>
    <w:p w14:paraId="62EC40CC" w14:textId="7053E918" w:rsidR="0046037A" w:rsidRDefault="0046037A" w:rsidP="0046037A">
      <w:pPr>
        <w:spacing w:line="480" w:lineRule="auto"/>
        <w:ind w:left="-450"/>
      </w:pPr>
      <w:r>
        <w:lastRenderedPageBreak/>
        <w:tab/>
        <w:t xml:space="preserve">The deadline to apply for the 2019 C.E. </w:t>
      </w:r>
      <w:proofErr w:type="spellStart"/>
      <w:r>
        <w:t>Bernhauer</w:t>
      </w:r>
      <w:proofErr w:type="spellEnd"/>
      <w:r>
        <w:t xml:space="preserve"> Jr. Scholarship is May 1, 2019. For more information, visit </w:t>
      </w:r>
      <w:r w:rsidRPr="0046037A">
        <w:t>https://woodworkinstitute.com/recognition/c-e-bernhauer-jr-scholarship/</w:t>
      </w:r>
      <w:r>
        <w:t>.</w:t>
      </w:r>
    </w:p>
    <w:p w14:paraId="5E2241F7" w14:textId="161A7A79" w:rsidR="0046037A" w:rsidRDefault="0046037A" w:rsidP="0046037A">
      <w:pPr>
        <w:spacing w:line="480" w:lineRule="auto"/>
        <w:ind w:left="-450"/>
      </w:pPr>
      <w:r>
        <w:tab/>
      </w:r>
      <w:r w:rsidRPr="0046037A">
        <w:t xml:space="preserve">Announced by the Woodwork Institute in 1997, the Woodwork Institute/C.E. </w:t>
      </w:r>
      <w:proofErr w:type="spellStart"/>
      <w:r w:rsidRPr="0046037A">
        <w:t>Bernhauer</w:t>
      </w:r>
      <w:proofErr w:type="spellEnd"/>
      <w:r w:rsidRPr="0046037A">
        <w:t xml:space="preserve"> Jr. Scholarship Foundation was the brainchild of the Institute’s Chief Executive Officer Emeritus, Mr. Bernard (Bernie) B. Barber Jr. The program honors Mr. C.E. (Ed) </w:t>
      </w:r>
      <w:proofErr w:type="spellStart"/>
      <w:r w:rsidRPr="0046037A">
        <w:t>Bernhauer</w:t>
      </w:r>
      <w:proofErr w:type="spellEnd"/>
      <w:r w:rsidRPr="0046037A">
        <w:t xml:space="preserve"> Jr. of Fresno </w:t>
      </w:r>
      <w:proofErr w:type="spellStart"/>
      <w:r w:rsidRPr="0046037A">
        <w:t>Planing</w:t>
      </w:r>
      <w:proofErr w:type="spellEnd"/>
      <w:r w:rsidRPr="0046037A">
        <w:t xml:space="preserve"> Mill, a longtime active and supporting member of the Institute. Mr. </w:t>
      </w:r>
      <w:proofErr w:type="spellStart"/>
      <w:r w:rsidRPr="0046037A">
        <w:t>Bernhauer</w:t>
      </w:r>
      <w:proofErr w:type="spellEnd"/>
      <w:r w:rsidRPr="0046037A">
        <w:t xml:space="preserve"> served as Woodwork Institute Treasurer and chaired the Technical Committee (responsible for publication and maintenance of the Manual of Millwork) from 1984 until his untimely death in 1993.</w:t>
      </w:r>
    </w:p>
    <w:p w14:paraId="3DD8BC7D" w14:textId="5A0FD86A" w:rsidR="000715DE" w:rsidRDefault="000715DE" w:rsidP="000715DE">
      <w:pPr>
        <w:spacing w:line="480" w:lineRule="auto"/>
        <w:ind w:left="-450"/>
        <w:jc w:val="center"/>
      </w:pPr>
      <w:r>
        <w:t>###</w:t>
      </w:r>
    </w:p>
    <w:p w14:paraId="3EC3D111" w14:textId="77777777" w:rsidR="000715DE" w:rsidRDefault="000715DE" w:rsidP="000715DE">
      <w:pPr>
        <w:spacing w:line="480" w:lineRule="auto"/>
        <w:ind w:left="-450"/>
      </w:pPr>
    </w:p>
    <w:p w14:paraId="793841DA" w14:textId="10D922DE" w:rsidR="000715DE" w:rsidRPr="000715DE" w:rsidRDefault="000715DE" w:rsidP="000715DE">
      <w:pPr>
        <w:spacing w:line="480" w:lineRule="auto"/>
        <w:ind w:left="-450"/>
        <w:rPr>
          <w:b/>
        </w:rPr>
      </w:pPr>
      <w:r w:rsidRPr="000715DE">
        <w:rPr>
          <w:b/>
        </w:rPr>
        <w:t xml:space="preserve">About </w:t>
      </w:r>
      <w:r w:rsidR="0046037A">
        <w:rPr>
          <w:b/>
        </w:rPr>
        <w:t xml:space="preserve">the </w:t>
      </w:r>
      <w:r w:rsidRPr="000715DE">
        <w:rPr>
          <w:b/>
        </w:rPr>
        <w:t>Woodwork Institute</w:t>
      </w:r>
    </w:p>
    <w:p w14:paraId="7E434FBD" w14:textId="34871B21" w:rsidR="000715DE" w:rsidRDefault="000715DE" w:rsidP="000715DE">
      <w:pPr>
        <w:spacing w:line="480" w:lineRule="auto"/>
        <w:ind w:left="-450"/>
      </w:pPr>
      <w:r>
        <w:tab/>
      </w:r>
      <w:r w:rsidR="00E523D1">
        <w:t>T</w:t>
      </w:r>
      <w:r w:rsidRPr="000715DE">
        <w:t xml:space="preserve">he Woodwork Institute </w:t>
      </w:r>
      <w:r w:rsidR="00E523D1">
        <w:t xml:space="preserve">is </w:t>
      </w:r>
      <w:r w:rsidRPr="000715DE">
        <w:t xml:space="preserve">a national organization whose primary purpose is to assure excellence and craftsmanship in woodwork. </w:t>
      </w:r>
      <w:r>
        <w:t xml:space="preserve">WI’s three </w:t>
      </w:r>
      <w:r w:rsidR="003414CA">
        <w:t xml:space="preserve">architectural woodwork </w:t>
      </w:r>
      <w:r w:rsidRPr="000715DE">
        <w:t>certification programs — the Certified Compliance Program (CCP), the Monitored Compliance Program (MCP) and the Certified Seismic Installation Program</w:t>
      </w:r>
      <w:r w:rsidR="00E523D1">
        <w:t xml:space="preserve"> (CSIP) — ensure project architects and owners receive the quality </w:t>
      </w:r>
      <w:r w:rsidR="0046037A">
        <w:t xml:space="preserve">architectural woodwork </w:t>
      </w:r>
      <w:r w:rsidR="00E523D1">
        <w:t xml:space="preserve">they </w:t>
      </w:r>
      <w:r w:rsidR="00D54244">
        <w:t>specify</w:t>
      </w:r>
      <w:r w:rsidR="00E523D1">
        <w:t>.</w:t>
      </w:r>
    </w:p>
    <w:p w14:paraId="5E2D1C30" w14:textId="77777777" w:rsidR="0032222F" w:rsidRDefault="0032222F" w:rsidP="000715DE">
      <w:pPr>
        <w:spacing w:line="480" w:lineRule="auto"/>
        <w:ind w:left="-450"/>
      </w:pPr>
    </w:p>
    <w:sectPr w:rsidR="0032222F" w:rsidSect="0032222F">
      <w:headerReference w:type="default" r:id="rId8"/>
      <w:footerReference w:type="default" r:id="rId9"/>
      <w:pgSz w:w="12240" w:h="15840"/>
      <w:pgMar w:top="207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A4D2" w14:textId="77777777" w:rsidR="000715DE" w:rsidRDefault="000715DE" w:rsidP="0032222F">
      <w:r>
        <w:separator/>
      </w:r>
    </w:p>
  </w:endnote>
  <w:endnote w:type="continuationSeparator" w:id="0">
    <w:p w14:paraId="5C09B73A" w14:textId="77777777" w:rsidR="000715DE" w:rsidRDefault="000715DE" w:rsidP="003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=.Ó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AF10" w14:textId="77777777" w:rsidR="000715DE" w:rsidRPr="0032222F" w:rsidRDefault="000715DE" w:rsidP="0032222F">
    <w:pPr>
      <w:widowControl w:val="0"/>
      <w:autoSpaceDE w:val="0"/>
      <w:autoSpaceDN w:val="0"/>
      <w:adjustRightInd w:val="0"/>
      <w:ind w:left="-900" w:right="-360"/>
      <w:jc w:val="center"/>
      <w:rPr>
        <w:rFonts w:ascii="Helvetica Neue" w:hAnsi="Helvetica Neue" w:cs="Arial"/>
        <w:sz w:val="20"/>
        <w:szCs w:val="20"/>
      </w:rPr>
    </w:pPr>
    <w:r w:rsidRPr="0032222F">
      <w:rPr>
        <w:rFonts w:ascii="Helvetica Neue" w:hAnsi="Helvetica Neue" w:cs="Arial"/>
        <w:sz w:val="20"/>
        <w:szCs w:val="20"/>
      </w:rPr>
      <w:t>Woodwork Institute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3188 Industrial Boulevard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P.O. Box 980247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West Sacramento, California 95798-0247</w:t>
    </w:r>
  </w:p>
  <w:p w14:paraId="68C8DA4B" w14:textId="77777777" w:rsidR="000715DE" w:rsidRPr="0032222F" w:rsidRDefault="000715DE" w:rsidP="0032222F">
    <w:pPr>
      <w:pStyle w:val="Footer"/>
      <w:ind w:left="-900" w:right="-900"/>
      <w:jc w:val="center"/>
      <w:rPr>
        <w:rFonts w:ascii="Helvetica Neue" w:hAnsi="Helvetica Neue" w:cs="Arial"/>
      </w:rPr>
    </w:pPr>
    <w:r w:rsidRPr="0032222F">
      <w:rPr>
        <w:rFonts w:ascii="Helvetica Neue" w:hAnsi="Helvetica Neue" w:cs="Arial"/>
        <w:sz w:val="20"/>
        <w:szCs w:val="20"/>
      </w:rPr>
      <w:t>(916) 372-9943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Fax (916) 372-9950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www.woodworkinstitute.com</w:t>
    </w:r>
    <w:r>
      <w:rPr>
        <w:rFonts w:ascii="ê=.Ó˛" w:hAnsi="ê=.Ó˛" w:cs="ê=.Ó˛"/>
        <w:sz w:val="20"/>
        <w:szCs w:val="20"/>
      </w:rPr>
      <w:t xml:space="preserve"> </w:t>
    </w:r>
    <w:r w:rsidRPr="0032222F">
      <w:rPr>
        <w:rFonts w:ascii="Wingdings" w:hAnsi="Wingdings" w:cs="ê=.Ó˛"/>
        <w:color w:val="008000"/>
        <w:sz w:val="20"/>
        <w:szCs w:val="20"/>
      </w:rPr>
      <w:t></w:t>
    </w:r>
    <w:r>
      <w:rPr>
        <w:rFonts w:ascii="ê=.Ó˛" w:hAnsi="ê=.Ó˛" w:cs="ê=.Ó˛"/>
        <w:sz w:val="12"/>
        <w:szCs w:val="12"/>
      </w:rPr>
      <w:t xml:space="preserve"> </w:t>
    </w:r>
    <w:r w:rsidRPr="0032222F">
      <w:rPr>
        <w:rFonts w:ascii="Helvetica Neue" w:hAnsi="Helvetica Neue" w:cs="Arial"/>
        <w:sz w:val="20"/>
        <w:szCs w:val="20"/>
      </w:rPr>
      <w:t>info@woodinst.com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534E" w14:textId="77777777" w:rsidR="000715DE" w:rsidRDefault="000715DE" w:rsidP="0032222F">
      <w:r>
        <w:separator/>
      </w:r>
    </w:p>
  </w:footnote>
  <w:footnote w:type="continuationSeparator" w:id="0">
    <w:p w14:paraId="757E11BA" w14:textId="77777777" w:rsidR="000715DE" w:rsidRDefault="000715DE" w:rsidP="00322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6C63" w14:textId="77777777" w:rsidR="000715DE" w:rsidRPr="0032222F" w:rsidRDefault="000715DE" w:rsidP="0032222F">
    <w:pPr>
      <w:pStyle w:val="Header"/>
      <w:ind w:left="-900"/>
    </w:pPr>
    <w:r>
      <w:rPr>
        <w:noProof/>
        <w:lang w:eastAsia="en-US"/>
      </w:rPr>
      <w:drawing>
        <wp:inline distT="0" distB="0" distL="0" distR="0" wp14:anchorId="0AB8C59F" wp14:editId="6D82298B">
          <wp:extent cx="2302934" cy="683417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workLogo_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572" cy="68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A89"/>
    <w:multiLevelType w:val="hybridMultilevel"/>
    <w:tmpl w:val="3964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DF9"/>
    <w:multiLevelType w:val="hybridMultilevel"/>
    <w:tmpl w:val="1A5E1078"/>
    <w:lvl w:ilvl="0" w:tplc="C11277A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1802579"/>
    <w:multiLevelType w:val="multilevel"/>
    <w:tmpl w:val="1A5E1078"/>
    <w:lvl w:ilvl="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E"/>
    <w:rsid w:val="0006146B"/>
    <w:rsid w:val="000715DE"/>
    <w:rsid w:val="001C2710"/>
    <w:rsid w:val="0032222F"/>
    <w:rsid w:val="003414CA"/>
    <w:rsid w:val="00435755"/>
    <w:rsid w:val="0046037A"/>
    <w:rsid w:val="007517B3"/>
    <w:rsid w:val="00A1793B"/>
    <w:rsid w:val="00AF38BF"/>
    <w:rsid w:val="00B30D49"/>
    <w:rsid w:val="00D54244"/>
    <w:rsid w:val="00E523D1"/>
    <w:rsid w:val="00E96FC9"/>
    <w:rsid w:val="00F2653B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EB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2F"/>
  </w:style>
  <w:style w:type="paragraph" w:styleId="Footer">
    <w:name w:val="footer"/>
    <w:basedOn w:val="Normal"/>
    <w:link w:val="Foot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2F"/>
  </w:style>
  <w:style w:type="paragraph" w:styleId="BalloonText">
    <w:name w:val="Balloon Text"/>
    <w:basedOn w:val="Normal"/>
    <w:link w:val="BalloonTextChar"/>
    <w:uiPriority w:val="99"/>
    <w:semiHidden/>
    <w:unhideWhenUsed/>
    <w:rsid w:val="0032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2F"/>
  </w:style>
  <w:style w:type="paragraph" w:styleId="Footer">
    <w:name w:val="footer"/>
    <w:basedOn w:val="Normal"/>
    <w:link w:val="FooterChar"/>
    <w:uiPriority w:val="99"/>
    <w:unhideWhenUsed/>
    <w:rsid w:val="00322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2F"/>
  </w:style>
  <w:style w:type="paragraph" w:styleId="BalloonText">
    <w:name w:val="Balloon Text"/>
    <w:basedOn w:val="Normal"/>
    <w:link w:val="BalloonTextChar"/>
    <w:uiPriority w:val="99"/>
    <w:semiHidden/>
    <w:unhideWhenUsed/>
    <w:rsid w:val="0032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mt:Library:Application%20Support:Microsoft:Office:User%20Templates:My%20Templates:WI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WILetterhead.dotx</Template>
  <TotalTime>9</TotalTime>
  <Pages>2</Pages>
  <Words>287</Words>
  <Characters>1708</Characters>
  <Application>Microsoft Macintosh Word</Application>
  <DocSecurity>0</DocSecurity>
  <Lines>28</Lines>
  <Paragraphs>10</Paragraphs>
  <ScaleCrop>false</ScaleCrop>
  <Company>Camellia Interiors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Marie Tokunaga</dc:creator>
  <cp:keywords/>
  <dc:description/>
  <cp:lastModifiedBy>Jeanne Marie Tokunaga</cp:lastModifiedBy>
  <cp:revision>4</cp:revision>
  <cp:lastPrinted>2018-04-21T16:38:00Z</cp:lastPrinted>
  <dcterms:created xsi:type="dcterms:W3CDTF">2019-03-08T19:26:00Z</dcterms:created>
  <dcterms:modified xsi:type="dcterms:W3CDTF">2019-03-10T22:46:00Z</dcterms:modified>
</cp:coreProperties>
</file>